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402E" w14:textId="77777777" w:rsidR="002325D4" w:rsidRDefault="006D0223" w:rsidP="006D0223">
      <w:pPr>
        <w:pStyle w:val="Lijstalinea"/>
        <w:numPr>
          <w:ilvl w:val="0"/>
          <w:numId w:val="1"/>
        </w:numPr>
        <w:rPr>
          <w:b/>
          <w:sz w:val="24"/>
          <w:u w:val="single"/>
        </w:rPr>
      </w:pPr>
      <w:r w:rsidRPr="006D0223">
        <w:rPr>
          <w:b/>
          <w:sz w:val="24"/>
          <w:u w:val="single"/>
        </w:rPr>
        <w:t>Je ontwerpt een afwastafeltje dat korte tijd tegen 100 graden moet kunnen en langere tijd tegen 80 graden. Je kiest voor een semi kristallijne thermoplast.</w:t>
      </w:r>
    </w:p>
    <w:p w14:paraId="7833FFE5" w14:textId="77777777" w:rsidR="006D0223" w:rsidRDefault="006D0223" w:rsidP="006D0223">
      <w:pPr>
        <w:pStyle w:val="Lijstalinea"/>
        <w:rPr>
          <w:b/>
          <w:sz w:val="24"/>
          <w:u w:val="single"/>
        </w:rPr>
      </w:pPr>
    </w:p>
    <w:p w14:paraId="7DECF690" w14:textId="77777777" w:rsidR="006D0223" w:rsidRDefault="006D0223" w:rsidP="006D0223">
      <w:pPr>
        <w:pStyle w:val="Lijstalinea"/>
        <w:rPr>
          <w:i/>
          <w:sz w:val="24"/>
        </w:rPr>
      </w:pPr>
      <w:r>
        <w:rPr>
          <w:i/>
          <w:sz w:val="24"/>
        </w:rPr>
        <w:t>P</w:t>
      </w:r>
      <w:r w:rsidR="00AC0FE9">
        <w:rPr>
          <w:i/>
          <w:sz w:val="24"/>
        </w:rPr>
        <w:t>P</w:t>
      </w:r>
    </w:p>
    <w:p w14:paraId="06BBF49E" w14:textId="77777777" w:rsidR="00503D3A" w:rsidRDefault="006D0223" w:rsidP="006D0223">
      <w:pPr>
        <w:pStyle w:val="Lijstalinea"/>
        <w:numPr>
          <w:ilvl w:val="0"/>
          <w:numId w:val="2"/>
        </w:numPr>
        <w:rPr>
          <w:i/>
          <w:sz w:val="24"/>
        </w:rPr>
      </w:pPr>
      <w:r>
        <w:rPr>
          <w:i/>
          <w:sz w:val="24"/>
        </w:rPr>
        <w:t>Kan voor een korte tijd tegen hoge tempra</w:t>
      </w:r>
      <w:r w:rsidR="00503D3A">
        <w:rPr>
          <w:i/>
          <w:sz w:val="24"/>
        </w:rPr>
        <w:t>turen (100 – 130 graden)</w:t>
      </w:r>
    </w:p>
    <w:p w14:paraId="73A40013" w14:textId="77777777" w:rsidR="00503D3A" w:rsidRDefault="00503D3A" w:rsidP="006D0223">
      <w:pPr>
        <w:pStyle w:val="Lijstalinea"/>
        <w:numPr>
          <w:ilvl w:val="0"/>
          <w:numId w:val="2"/>
        </w:numPr>
        <w:rPr>
          <w:i/>
          <w:sz w:val="24"/>
        </w:rPr>
      </w:pPr>
      <w:r>
        <w:rPr>
          <w:i/>
          <w:sz w:val="24"/>
        </w:rPr>
        <w:t xml:space="preserve">Lage prijs </w:t>
      </w:r>
    </w:p>
    <w:p w14:paraId="75A3DF52" w14:textId="77777777" w:rsidR="00503D3A" w:rsidRDefault="00503D3A" w:rsidP="006D0223">
      <w:pPr>
        <w:pStyle w:val="Lijstalinea"/>
        <w:numPr>
          <w:ilvl w:val="0"/>
          <w:numId w:val="2"/>
        </w:numPr>
        <w:rPr>
          <w:i/>
          <w:sz w:val="24"/>
        </w:rPr>
      </w:pPr>
      <w:r>
        <w:rPr>
          <w:i/>
          <w:sz w:val="24"/>
        </w:rPr>
        <w:t>Is slijtvast</w:t>
      </w:r>
    </w:p>
    <w:p w14:paraId="2ABB47E6" w14:textId="77777777" w:rsidR="00503D3A" w:rsidRDefault="00503D3A" w:rsidP="00503D3A">
      <w:pPr>
        <w:ind w:left="720"/>
        <w:rPr>
          <w:i/>
          <w:sz w:val="24"/>
        </w:rPr>
      </w:pPr>
      <w:r>
        <w:rPr>
          <w:i/>
          <w:sz w:val="24"/>
        </w:rPr>
        <w:t>PET</w:t>
      </w:r>
    </w:p>
    <w:p w14:paraId="6DC206D0" w14:textId="77777777" w:rsidR="00503D3A" w:rsidRDefault="00AC0FE9" w:rsidP="00503D3A">
      <w:pPr>
        <w:pStyle w:val="Lijstalinea"/>
        <w:numPr>
          <w:ilvl w:val="0"/>
          <w:numId w:val="2"/>
        </w:numPr>
        <w:rPr>
          <w:i/>
          <w:sz w:val="24"/>
        </w:rPr>
      </w:pPr>
      <w:r>
        <w:rPr>
          <w:i/>
          <w:sz w:val="24"/>
        </w:rPr>
        <w:t>Niet s</w:t>
      </w:r>
      <w:r w:rsidR="00503D3A">
        <w:rPr>
          <w:i/>
          <w:sz w:val="24"/>
        </w:rPr>
        <w:t>lijtvast</w:t>
      </w:r>
    </w:p>
    <w:p w14:paraId="478C459C" w14:textId="77777777" w:rsidR="00503D3A" w:rsidRDefault="00503D3A" w:rsidP="00503D3A">
      <w:pPr>
        <w:pStyle w:val="Lijstalinea"/>
        <w:numPr>
          <w:ilvl w:val="0"/>
          <w:numId w:val="2"/>
        </w:numPr>
        <w:rPr>
          <w:i/>
          <w:sz w:val="24"/>
        </w:rPr>
      </w:pPr>
      <w:r>
        <w:rPr>
          <w:i/>
          <w:sz w:val="24"/>
        </w:rPr>
        <w:t>Goed bestand tegen water</w:t>
      </w:r>
    </w:p>
    <w:p w14:paraId="6B5748D0" w14:textId="77777777" w:rsidR="00AC0FE9" w:rsidRDefault="00503D3A" w:rsidP="00503D3A">
      <w:pPr>
        <w:pStyle w:val="Lijstalinea"/>
        <w:numPr>
          <w:ilvl w:val="0"/>
          <w:numId w:val="2"/>
        </w:numPr>
        <w:rPr>
          <w:i/>
          <w:sz w:val="24"/>
        </w:rPr>
      </w:pPr>
      <w:r>
        <w:rPr>
          <w:i/>
          <w:sz w:val="24"/>
        </w:rPr>
        <w:t>Te gebruiken tot 100 graden.</w:t>
      </w:r>
    </w:p>
    <w:p w14:paraId="0E9136EC" w14:textId="77777777" w:rsidR="00AC0FE9" w:rsidRDefault="00AC0FE9" w:rsidP="00503D3A">
      <w:pPr>
        <w:pStyle w:val="Lijstalinea"/>
        <w:numPr>
          <w:ilvl w:val="0"/>
          <w:numId w:val="2"/>
        </w:numPr>
        <w:rPr>
          <w:i/>
          <w:sz w:val="24"/>
        </w:rPr>
      </w:pPr>
      <w:r>
        <w:rPr>
          <w:i/>
          <w:sz w:val="24"/>
        </w:rPr>
        <w:t>Geschikt voor nauwkeurige producten</w:t>
      </w:r>
    </w:p>
    <w:p w14:paraId="73F4A9D0" w14:textId="77777777" w:rsidR="00AC0FE9" w:rsidRDefault="00AC0FE9" w:rsidP="00AC0FE9">
      <w:pPr>
        <w:ind w:left="720"/>
        <w:rPr>
          <w:i/>
          <w:sz w:val="24"/>
        </w:rPr>
      </w:pPr>
    </w:p>
    <w:p w14:paraId="0C23859B" w14:textId="77777777" w:rsidR="006D0223" w:rsidRDefault="00AC0FE9" w:rsidP="00AC0FE9">
      <w:pPr>
        <w:ind w:left="720"/>
        <w:rPr>
          <w:i/>
          <w:sz w:val="24"/>
        </w:rPr>
      </w:pPr>
      <w:r>
        <w:rPr>
          <w:i/>
          <w:sz w:val="24"/>
        </w:rPr>
        <w:t>Ik zou voor het materiaal PP</w:t>
      </w:r>
      <w:r w:rsidR="00503D3A" w:rsidRPr="00AC0FE9">
        <w:rPr>
          <w:i/>
          <w:sz w:val="24"/>
        </w:rPr>
        <w:t xml:space="preserve"> </w:t>
      </w:r>
      <w:r>
        <w:rPr>
          <w:i/>
          <w:sz w:val="24"/>
        </w:rPr>
        <w:t>gaan omdat dit materiaal voor een korte tijd tegen hoge tempraturen kan wat dus nodig is en omdat het een afwastafeltje is dus als er bestek in ligt gaat het dus krassen en hier is PET gevoelig voor.</w:t>
      </w:r>
    </w:p>
    <w:p w14:paraId="49C9344B" w14:textId="77777777" w:rsidR="00AC0FE9" w:rsidRDefault="00AC0FE9" w:rsidP="00AC0FE9">
      <w:pPr>
        <w:ind w:left="720"/>
        <w:rPr>
          <w:i/>
          <w:sz w:val="24"/>
        </w:rPr>
      </w:pPr>
    </w:p>
    <w:p w14:paraId="46E808CC" w14:textId="77777777" w:rsidR="00AC0FE9" w:rsidRPr="00AC0FE9" w:rsidRDefault="00AC0FE9" w:rsidP="00AC0FE9">
      <w:pPr>
        <w:pStyle w:val="Lijstalinea"/>
        <w:numPr>
          <w:ilvl w:val="0"/>
          <w:numId w:val="1"/>
        </w:numPr>
        <w:rPr>
          <w:b/>
          <w:sz w:val="24"/>
          <w:u w:val="single"/>
        </w:rPr>
      </w:pPr>
      <w:r w:rsidRPr="00AC0FE9">
        <w:rPr>
          <w:b/>
          <w:sz w:val="24"/>
          <w:u w:val="single"/>
        </w:rPr>
        <w:t xml:space="preserve">Welke redenen kun je ervoor bedenken </w:t>
      </w:r>
      <w:r>
        <w:rPr>
          <w:b/>
          <w:sz w:val="24"/>
          <w:u w:val="single"/>
        </w:rPr>
        <w:t>dat onder een Apple muis een PTFE ring wordt gemonteerd en onder een Microsoft muis een POM glijvlak.</w:t>
      </w:r>
    </w:p>
    <w:p w14:paraId="4EA654FF" w14:textId="77777777" w:rsidR="00AC0FE9" w:rsidRDefault="00AC0FE9" w:rsidP="00AC0FE9">
      <w:pPr>
        <w:pStyle w:val="Lijstalinea"/>
        <w:rPr>
          <w:b/>
          <w:sz w:val="24"/>
          <w:u w:val="single"/>
        </w:rPr>
      </w:pPr>
    </w:p>
    <w:p w14:paraId="5E17A123" w14:textId="77777777" w:rsidR="00AC189A" w:rsidRDefault="00AC0FE9" w:rsidP="00AC0FE9">
      <w:pPr>
        <w:pStyle w:val="Lijstalinea"/>
      </w:pPr>
      <w:r>
        <w:t>Omdat een ring van PTFE net wat beter geleid over een oppervlak, dan een POM glijvlak. Omdat PTFE veel duurder is dan POM gebruiken ze bij Microsoft een glijvlak van POM.</w:t>
      </w:r>
    </w:p>
    <w:p w14:paraId="4B8DA823" w14:textId="77777777" w:rsidR="00AC189A" w:rsidRDefault="00AC189A" w:rsidP="00AC0FE9">
      <w:pPr>
        <w:pStyle w:val="Lijstalinea"/>
      </w:pPr>
    </w:p>
    <w:p w14:paraId="14781A30" w14:textId="77777777" w:rsidR="00AC0FE9" w:rsidRDefault="00AC0FE9" w:rsidP="00AC189A">
      <w:pPr>
        <w:pStyle w:val="Lijstalinea"/>
        <w:numPr>
          <w:ilvl w:val="0"/>
          <w:numId w:val="1"/>
        </w:numPr>
        <w:rPr>
          <w:b/>
          <w:sz w:val="24"/>
          <w:u w:val="single"/>
        </w:rPr>
      </w:pPr>
      <w:r w:rsidRPr="00AC189A">
        <w:rPr>
          <w:b/>
          <w:sz w:val="24"/>
          <w:u w:val="single"/>
        </w:rPr>
        <w:t xml:space="preserve"> </w:t>
      </w:r>
      <w:r w:rsidR="00AC189A" w:rsidRPr="00AC189A">
        <w:rPr>
          <w:b/>
          <w:sz w:val="24"/>
          <w:u w:val="single"/>
        </w:rPr>
        <w:t>Je ontwerpt een ijsblokjes vorm van een thermoplast, die flexibel dient te zijn bij -25 graden. Welke kunststof gebruik je en waarom?</w:t>
      </w:r>
    </w:p>
    <w:p w14:paraId="5E916440" w14:textId="77777777" w:rsidR="00AC189A" w:rsidRDefault="00AC189A" w:rsidP="00AC189A">
      <w:pPr>
        <w:pStyle w:val="Lijstalinea"/>
        <w:rPr>
          <w:b/>
          <w:sz w:val="24"/>
          <w:u w:val="single"/>
        </w:rPr>
      </w:pPr>
    </w:p>
    <w:p w14:paraId="0ABFC9AA" w14:textId="77777777" w:rsidR="00AC189A" w:rsidRDefault="00AC189A" w:rsidP="00AC189A">
      <w:pPr>
        <w:pStyle w:val="Lijstalinea"/>
      </w:pPr>
      <w:r>
        <w:t>TPE deze kunststof blijft namelijk flexibel bij een tempratuur van -25 graden.</w:t>
      </w:r>
    </w:p>
    <w:p w14:paraId="7AA82D23" w14:textId="77777777" w:rsidR="00AC189A" w:rsidRDefault="00AC189A" w:rsidP="00AC189A">
      <w:pPr>
        <w:pStyle w:val="Lijstalinea"/>
      </w:pPr>
    </w:p>
    <w:p w14:paraId="20D88244" w14:textId="77777777" w:rsidR="00AC189A" w:rsidRDefault="00AC189A" w:rsidP="00AC189A">
      <w:pPr>
        <w:pStyle w:val="Lijstalinea"/>
        <w:numPr>
          <w:ilvl w:val="0"/>
          <w:numId w:val="1"/>
        </w:numPr>
        <w:rPr>
          <w:b/>
          <w:sz w:val="24"/>
          <w:u w:val="single"/>
        </w:rPr>
      </w:pPr>
      <w:r w:rsidRPr="00AC189A">
        <w:rPr>
          <w:b/>
          <w:sz w:val="24"/>
          <w:u w:val="single"/>
        </w:rPr>
        <w:t>Zoek de kunststof PBT op. Stel je ontwerpt een elektrische auto. Welke onderdelen zou je dan maken van PBT?</w:t>
      </w:r>
    </w:p>
    <w:p w14:paraId="2D0A2992" w14:textId="77777777" w:rsidR="00AC189A" w:rsidRDefault="00AC189A" w:rsidP="00AC189A">
      <w:pPr>
        <w:pStyle w:val="Lijstalinea"/>
        <w:rPr>
          <w:b/>
          <w:sz w:val="24"/>
          <w:u w:val="single"/>
        </w:rPr>
      </w:pPr>
    </w:p>
    <w:p w14:paraId="79E988B9" w14:textId="77777777" w:rsidR="00AC189A" w:rsidRDefault="00AC189A" w:rsidP="00AC189A">
      <w:pPr>
        <w:pStyle w:val="Lijstalinea"/>
      </w:pPr>
      <w:r>
        <w:t>Aircorooster, wieldoppen, ruitenwissers en de grill van de auto.</w:t>
      </w:r>
    </w:p>
    <w:p w14:paraId="0F2F1460" w14:textId="77777777" w:rsidR="00AC189A" w:rsidRDefault="00AC189A" w:rsidP="00AC189A">
      <w:pPr>
        <w:pStyle w:val="Lijstalinea"/>
      </w:pPr>
    </w:p>
    <w:p w14:paraId="1C2D6166" w14:textId="77777777" w:rsidR="00AC189A" w:rsidRDefault="00AC189A" w:rsidP="00AC189A">
      <w:pPr>
        <w:pStyle w:val="Lijstalinea"/>
        <w:numPr>
          <w:ilvl w:val="0"/>
          <w:numId w:val="1"/>
        </w:numPr>
        <w:rPr>
          <w:b/>
          <w:sz w:val="24"/>
          <w:u w:val="single"/>
        </w:rPr>
      </w:pPr>
      <w:r>
        <w:rPr>
          <w:b/>
          <w:sz w:val="24"/>
          <w:u w:val="single"/>
        </w:rPr>
        <w:t xml:space="preserve">Wat heeft een tent van de </w:t>
      </w:r>
      <w:bookmarkStart w:id="0" w:name="_GoBack"/>
      <w:r>
        <w:rPr>
          <w:b/>
          <w:sz w:val="24"/>
          <w:u w:val="single"/>
        </w:rPr>
        <w:t xml:space="preserve">Millennium </w:t>
      </w:r>
      <w:proofErr w:type="spellStart"/>
      <w:r>
        <w:rPr>
          <w:b/>
          <w:sz w:val="24"/>
          <w:u w:val="single"/>
        </w:rPr>
        <w:t>Dome</w:t>
      </w:r>
      <w:proofErr w:type="spellEnd"/>
      <w:r>
        <w:rPr>
          <w:b/>
          <w:sz w:val="24"/>
          <w:u w:val="single"/>
        </w:rPr>
        <w:t xml:space="preserve"> </w:t>
      </w:r>
      <w:bookmarkEnd w:id="0"/>
      <w:r>
        <w:rPr>
          <w:b/>
          <w:sz w:val="24"/>
          <w:u w:val="single"/>
        </w:rPr>
        <w:t xml:space="preserve">met PTFE te maken? Waarom is er PTFE gebruikt? </w:t>
      </w:r>
    </w:p>
    <w:p w14:paraId="13FE3437" w14:textId="77777777" w:rsidR="00AC189A" w:rsidRDefault="00AC189A" w:rsidP="00AC189A">
      <w:pPr>
        <w:pStyle w:val="Lijstalinea"/>
        <w:rPr>
          <w:b/>
          <w:sz w:val="24"/>
          <w:u w:val="single"/>
        </w:rPr>
      </w:pPr>
    </w:p>
    <w:p w14:paraId="1A25D143" w14:textId="77777777" w:rsidR="00AC189A" w:rsidRPr="00AC189A" w:rsidRDefault="00F93B77" w:rsidP="00AC189A">
      <w:pPr>
        <w:pStyle w:val="Lijstalinea"/>
      </w:pPr>
      <w:r>
        <w:t>Het is een zeer stevig materiaal het rekt niet uit en het scheurt ook niet.</w:t>
      </w:r>
    </w:p>
    <w:sectPr w:rsidR="00AC189A" w:rsidRPr="00AC1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8018A"/>
    <w:multiLevelType w:val="hybridMultilevel"/>
    <w:tmpl w:val="75B086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914510"/>
    <w:multiLevelType w:val="hybridMultilevel"/>
    <w:tmpl w:val="973C5D36"/>
    <w:lvl w:ilvl="0" w:tplc="9C5E633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23"/>
    <w:rsid w:val="002325D4"/>
    <w:rsid w:val="00503D3A"/>
    <w:rsid w:val="006D0223"/>
    <w:rsid w:val="00AC0FE9"/>
    <w:rsid w:val="00AC189A"/>
    <w:rsid w:val="00F93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0AB8"/>
  <w15:chartTrackingRefBased/>
  <w15:docId w15:val="{00E9B188-738F-4B83-AE9E-026D6E21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00057">
      <w:bodyDiv w:val="1"/>
      <w:marLeft w:val="0"/>
      <w:marRight w:val="0"/>
      <w:marTop w:val="0"/>
      <w:marBottom w:val="0"/>
      <w:divBdr>
        <w:top w:val="none" w:sz="0" w:space="0" w:color="auto"/>
        <w:left w:val="none" w:sz="0" w:space="0" w:color="auto"/>
        <w:bottom w:val="none" w:sz="0" w:space="0" w:color="auto"/>
        <w:right w:val="none" w:sz="0" w:space="0" w:color="auto"/>
      </w:divBdr>
      <w:divsChild>
        <w:div w:id="43649687">
          <w:marLeft w:val="0"/>
          <w:marRight w:val="0"/>
          <w:marTop w:val="0"/>
          <w:marBottom w:val="0"/>
          <w:divBdr>
            <w:top w:val="none" w:sz="0" w:space="0" w:color="auto"/>
            <w:left w:val="none" w:sz="0" w:space="0" w:color="auto"/>
            <w:bottom w:val="none" w:sz="0" w:space="0" w:color="auto"/>
            <w:right w:val="none" w:sz="0" w:space="0" w:color="auto"/>
          </w:divBdr>
          <w:divsChild>
            <w:div w:id="1777824679">
              <w:marLeft w:val="0"/>
              <w:marRight w:val="0"/>
              <w:marTop w:val="0"/>
              <w:marBottom w:val="0"/>
              <w:divBdr>
                <w:top w:val="none" w:sz="0" w:space="0" w:color="auto"/>
                <w:left w:val="none" w:sz="0" w:space="0" w:color="auto"/>
                <w:bottom w:val="none" w:sz="0" w:space="0" w:color="auto"/>
                <w:right w:val="none" w:sz="0" w:space="0" w:color="auto"/>
              </w:divBdr>
              <w:divsChild>
                <w:div w:id="186334489">
                  <w:marLeft w:val="0"/>
                  <w:marRight w:val="0"/>
                  <w:marTop w:val="0"/>
                  <w:marBottom w:val="0"/>
                  <w:divBdr>
                    <w:top w:val="none" w:sz="0" w:space="0" w:color="auto"/>
                    <w:left w:val="none" w:sz="0" w:space="0" w:color="auto"/>
                    <w:bottom w:val="none" w:sz="0" w:space="0" w:color="auto"/>
                    <w:right w:val="none" w:sz="0" w:space="0" w:color="auto"/>
                  </w:divBdr>
                </w:div>
                <w:div w:id="92676037">
                  <w:marLeft w:val="0"/>
                  <w:marRight w:val="0"/>
                  <w:marTop w:val="0"/>
                  <w:marBottom w:val="0"/>
                  <w:divBdr>
                    <w:top w:val="none" w:sz="0" w:space="0" w:color="auto"/>
                    <w:left w:val="none" w:sz="0" w:space="0" w:color="auto"/>
                    <w:bottom w:val="none" w:sz="0" w:space="0" w:color="auto"/>
                    <w:right w:val="none" w:sz="0" w:space="0" w:color="auto"/>
                  </w:divBdr>
                </w:div>
                <w:div w:id="1531143058">
                  <w:marLeft w:val="0"/>
                  <w:marRight w:val="0"/>
                  <w:marTop w:val="0"/>
                  <w:marBottom w:val="0"/>
                  <w:divBdr>
                    <w:top w:val="none" w:sz="0" w:space="0" w:color="auto"/>
                    <w:left w:val="none" w:sz="0" w:space="0" w:color="auto"/>
                    <w:bottom w:val="none" w:sz="0" w:space="0" w:color="auto"/>
                    <w:right w:val="none" w:sz="0" w:space="0" w:color="auto"/>
                  </w:divBdr>
                </w:div>
                <w:div w:id="1943150027">
                  <w:marLeft w:val="0"/>
                  <w:marRight w:val="0"/>
                  <w:marTop w:val="0"/>
                  <w:marBottom w:val="0"/>
                  <w:divBdr>
                    <w:top w:val="none" w:sz="0" w:space="0" w:color="auto"/>
                    <w:left w:val="none" w:sz="0" w:space="0" w:color="auto"/>
                    <w:bottom w:val="none" w:sz="0" w:space="0" w:color="auto"/>
                    <w:right w:val="none" w:sz="0" w:space="0" w:color="auto"/>
                  </w:divBdr>
                </w:div>
                <w:div w:id="388572737">
                  <w:marLeft w:val="0"/>
                  <w:marRight w:val="0"/>
                  <w:marTop w:val="0"/>
                  <w:marBottom w:val="0"/>
                  <w:divBdr>
                    <w:top w:val="none" w:sz="0" w:space="0" w:color="auto"/>
                    <w:left w:val="none" w:sz="0" w:space="0" w:color="auto"/>
                    <w:bottom w:val="none" w:sz="0" w:space="0" w:color="auto"/>
                    <w:right w:val="none" w:sz="0" w:space="0" w:color="auto"/>
                  </w:divBdr>
                </w:div>
                <w:div w:id="393092805">
                  <w:marLeft w:val="0"/>
                  <w:marRight w:val="0"/>
                  <w:marTop w:val="0"/>
                  <w:marBottom w:val="0"/>
                  <w:divBdr>
                    <w:top w:val="none" w:sz="0" w:space="0" w:color="auto"/>
                    <w:left w:val="none" w:sz="0" w:space="0" w:color="auto"/>
                    <w:bottom w:val="none" w:sz="0" w:space="0" w:color="auto"/>
                    <w:right w:val="none" w:sz="0" w:space="0" w:color="auto"/>
                  </w:divBdr>
                </w:div>
                <w:div w:id="2085292693">
                  <w:marLeft w:val="0"/>
                  <w:marRight w:val="0"/>
                  <w:marTop w:val="0"/>
                  <w:marBottom w:val="0"/>
                  <w:divBdr>
                    <w:top w:val="none" w:sz="0" w:space="0" w:color="auto"/>
                    <w:left w:val="none" w:sz="0" w:space="0" w:color="auto"/>
                    <w:bottom w:val="none" w:sz="0" w:space="0" w:color="auto"/>
                    <w:right w:val="none" w:sz="0" w:space="0" w:color="auto"/>
                  </w:divBdr>
                </w:div>
                <w:div w:id="1918248814">
                  <w:marLeft w:val="0"/>
                  <w:marRight w:val="0"/>
                  <w:marTop w:val="0"/>
                  <w:marBottom w:val="0"/>
                  <w:divBdr>
                    <w:top w:val="none" w:sz="0" w:space="0" w:color="auto"/>
                    <w:left w:val="none" w:sz="0" w:space="0" w:color="auto"/>
                    <w:bottom w:val="none" w:sz="0" w:space="0" w:color="auto"/>
                    <w:right w:val="none" w:sz="0" w:space="0" w:color="auto"/>
                  </w:divBdr>
                </w:div>
                <w:div w:id="1256288585">
                  <w:marLeft w:val="0"/>
                  <w:marRight w:val="0"/>
                  <w:marTop w:val="0"/>
                  <w:marBottom w:val="0"/>
                  <w:divBdr>
                    <w:top w:val="none" w:sz="0" w:space="0" w:color="auto"/>
                    <w:left w:val="none" w:sz="0" w:space="0" w:color="auto"/>
                    <w:bottom w:val="none" w:sz="0" w:space="0" w:color="auto"/>
                    <w:right w:val="none" w:sz="0" w:space="0" w:color="auto"/>
                  </w:divBdr>
                </w:div>
                <w:div w:id="657880137">
                  <w:marLeft w:val="0"/>
                  <w:marRight w:val="0"/>
                  <w:marTop w:val="0"/>
                  <w:marBottom w:val="0"/>
                  <w:divBdr>
                    <w:top w:val="none" w:sz="0" w:space="0" w:color="auto"/>
                    <w:left w:val="none" w:sz="0" w:space="0" w:color="auto"/>
                    <w:bottom w:val="none" w:sz="0" w:space="0" w:color="auto"/>
                    <w:right w:val="none" w:sz="0" w:space="0" w:color="auto"/>
                  </w:divBdr>
                </w:div>
                <w:div w:id="1322587085">
                  <w:marLeft w:val="0"/>
                  <w:marRight w:val="0"/>
                  <w:marTop w:val="0"/>
                  <w:marBottom w:val="0"/>
                  <w:divBdr>
                    <w:top w:val="none" w:sz="0" w:space="0" w:color="auto"/>
                    <w:left w:val="none" w:sz="0" w:space="0" w:color="auto"/>
                    <w:bottom w:val="none" w:sz="0" w:space="0" w:color="auto"/>
                    <w:right w:val="none" w:sz="0" w:space="0" w:color="auto"/>
                  </w:divBdr>
                </w:div>
                <w:div w:id="567502409">
                  <w:marLeft w:val="0"/>
                  <w:marRight w:val="0"/>
                  <w:marTop w:val="0"/>
                  <w:marBottom w:val="0"/>
                  <w:divBdr>
                    <w:top w:val="none" w:sz="0" w:space="0" w:color="auto"/>
                    <w:left w:val="none" w:sz="0" w:space="0" w:color="auto"/>
                    <w:bottom w:val="none" w:sz="0" w:space="0" w:color="auto"/>
                    <w:right w:val="none" w:sz="0" w:space="0" w:color="auto"/>
                  </w:divBdr>
                </w:div>
                <w:div w:id="471170063">
                  <w:marLeft w:val="0"/>
                  <w:marRight w:val="0"/>
                  <w:marTop w:val="0"/>
                  <w:marBottom w:val="0"/>
                  <w:divBdr>
                    <w:top w:val="none" w:sz="0" w:space="0" w:color="auto"/>
                    <w:left w:val="none" w:sz="0" w:space="0" w:color="auto"/>
                    <w:bottom w:val="none" w:sz="0" w:space="0" w:color="auto"/>
                    <w:right w:val="none" w:sz="0" w:space="0" w:color="auto"/>
                  </w:divBdr>
                </w:div>
                <w:div w:id="1707368715">
                  <w:marLeft w:val="0"/>
                  <w:marRight w:val="0"/>
                  <w:marTop w:val="0"/>
                  <w:marBottom w:val="0"/>
                  <w:divBdr>
                    <w:top w:val="none" w:sz="0" w:space="0" w:color="auto"/>
                    <w:left w:val="none" w:sz="0" w:space="0" w:color="auto"/>
                    <w:bottom w:val="none" w:sz="0" w:space="0" w:color="auto"/>
                    <w:right w:val="none" w:sz="0" w:space="0" w:color="auto"/>
                  </w:divBdr>
                </w:div>
                <w:div w:id="163862380">
                  <w:marLeft w:val="0"/>
                  <w:marRight w:val="0"/>
                  <w:marTop w:val="0"/>
                  <w:marBottom w:val="0"/>
                  <w:divBdr>
                    <w:top w:val="none" w:sz="0" w:space="0" w:color="auto"/>
                    <w:left w:val="none" w:sz="0" w:space="0" w:color="auto"/>
                    <w:bottom w:val="none" w:sz="0" w:space="0" w:color="auto"/>
                    <w:right w:val="none" w:sz="0" w:space="0" w:color="auto"/>
                  </w:divBdr>
                </w:div>
                <w:div w:id="2126852785">
                  <w:marLeft w:val="0"/>
                  <w:marRight w:val="0"/>
                  <w:marTop w:val="0"/>
                  <w:marBottom w:val="0"/>
                  <w:divBdr>
                    <w:top w:val="none" w:sz="0" w:space="0" w:color="auto"/>
                    <w:left w:val="none" w:sz="0" w:space="0" w:color="auto"/>
                    <w:bottom w:val="none" w:sz="0" w:space="0" w:color="auto"/>
                    <w:right w:val="none" w:sz="0" w:space="0" w:color="auto"/>
                  </w:divBdr>
                </w:div>
                <w:div w:id="1052928520">
                  <w:marLeft w:val="0"/>
                  <w:marRight w:val="0"/>
                  <w:marTop w:val="0"/>
                  <w:marBottom w:val="0"/>
                  <w:divBdr>
                    <w:top w:val="none" w:sz="0" w:space="0" w:color="auto"/>
                    <w:left w:val="none" w:sz="0" w:space="0" w:color="auto"/>
                    <w:bottom w:val="none" w:sz="0" w:space="0" w:color="auto"/>
                    <w:right w:val="none" w:sz="0" w:space="0" w:color="auto"/>
                  </w:divBdr>
                </w:div>
                <w:div w:id="1514881614">
                  <w:marLeft w:val="0"/>
                  <w:marRight w:val="0"/>
                  <w:marTop w:val="0"/>
                  <w:marBottom w:val="0"/>
                  <w:divBdr>
                    <w:top w:val="none" w:sz="0" w:space="0" w:color="auto"/>
                    <w:left w:val="none" w:sz="0" w:space="0" w:color="auto"/>
                    <w:bottom w:val="none" w:sz="0" w:space="0" w:color="auto"/>
                    <w:right w:val="none" w:sz="0" w:space="0" w:color="auto"/>
                  </w:divBdr>
                </w:div>
                <w:div w:id="1395355394">
                  <w:marLeft w:val="0"/>
                  <w:marRight w:val="0"/>
                  <w:marTop w:val="0"/>
                  <w:marBottom w:val="0"/>
                  <w:divBdr>
                    <w:top w:val="none" w:sz="0" w:space="0" w:color="auto"/>
                    <w:left w:val="none" w:sz="0" w:space="0" w:color="auto"/>
                    <w:bottom w:val="none" w:sz="0" w:space="0" w:color="auto"/>
                    <w:right w:val="none" w:sz="0" w:space="0" w:color="auto"/>
                  </w:divBdr>
                </w:div>
                <w:div w:id="1392656341">
                  <w:marLeft w:val="0"/>
                  <w:marRight w:val="0"/>
                  <w:marTop w:val="0"/>
                  <w:marBottom w:val="0"/>
                  <w:divBdr>
                    <w:top w:val="none" w:sz="0" w:space="0" w:color="auto"/>
                    <w:left w:val="none" w:sz="0" w:space="0" w:color="auto"/>
                    <w:bottom w:val="none" w:sz="0" w:space="0" w:color="auto"/>
                    <w:right w:val="none" w:sz="0" w:space="0" w:color="auto"/>
                  </w:divBdr>
                </w:div>
                <w:div w:id="1644696560">
                  <w:marLeft w:val="0"/>
                  <w:marRight w:val="0"/>
                  <w:marTop w:val="0"/>
                  <w:marBottom w:val="0"/>
                  <w:divBdr>
                    <w:top w:val="none" w:sz="0" w:space="0" w:color="auto"/>
                    <w:left w:val="none" w:sz="0" w:space="0" w:color="auto"/>
                    <w:bottom w:val="none" w:sz="0" w:space="0" w:color="auto"/>
                    <w:right w:val="none" w:sz="0" w:space="0" w:color="auto"/>
                  </w:divBdr>
                </w:div>
                <w:div w:id="1740712081">
                  <w:marLeft w:val="0"/>
                  <w:marRight w:val="0"/>
                  <w:marTop w:val="0"/>
                  <w:marBottom w:val="0"/>
                  <w:divBdr>
                    <w:top w:val="none" w:sz="0" w:space="0" w:color="auto"/>
                    <w:left w:val="none" w:sz="0" w:space="0" w:color="auto"/>
                    <w:bottom w:val="none" w:sz="0" w:space="0" w:color="auto"/>
                    <w:right w:val="none" w:sz="0" w:space="0" w:color="auto"/>
                  </w:divBdr>
                </w:div>
                <w:div w:id="1151167337">
                  <w:marLeft w:val="0"/>
                  <w:marRight w:val="0"/>
                  <w:marTop w:val="0"/>
                  <w:marBottom w:val="0"/>
                  <w:divBdr>
                    <w:top w:val="none" w:sz="0" w:space="0" w:color="auto"/>
                    <w:left w:val="none" w:sz="0" w:space="0" w:color="auto"/>
                    <w:bottom w:val="none" w:sz="0" w:space="0" w:color="auto"/>
                    <w:right w:val="none" w:sz="0" w:space="0" w:color="auto"/>
                  </w:divBdr>
                </w:div>
                <w:div w:id="1200317864">
                  <w:marLeft w:val="0"/>
                  <w:marRight w:val="0"/>
                  <w:marTop w:val="0"/>
                  <w:marBottom w:val="0"/>
                  <w:divBdr>
                    <w:top w:val="none" w:sz="0" w:space="0" w:color="auto"/>
                    <w:left w:val="none" w:sz="0" w:space="0" w:color="auto"/>
                    <w:bottom w:val="none" w:sz="0" w:space="0" w:color="auto"/>
                    <w:right w:val="none" w:sz="0" w:space="0" w:color="auto"/>
                  </w:divBdr>
                </w:div>
                <w:div w:id="304624369">
                  <w:marLeft w:val="0"/>
                  <w:marRight w:val="0"/>
                  <w:marTop w:val="0"/>
                  <w:marBottom w:val="0"/>
                  <w:divBdr>
                    <w:top w:val="none" w:sz="0" w:space="0" w:color="auto"/>
                    <w:left w:val="none" w:sz="0" w:space="0" w:color="auto"/>
                    <w:bottom w:val="none" w:sz="0" w:space="0" w:color="auto"/>
                    <w:right w:val="none" w:sz="0" w:space="0" w:color="auto"/>
                  </w:divBdr>
                </w:div>
                <w:div w:id="1900626516">
                  <w:marLeft w:val="0"/>
                  <w:marRight w:val="0"/>
                  <w:marTop w:val="0"/>
                  <w:marBottom w:val="0"/>
                  <w:divBdr>
                    <w:top w:val="none" w:sz="0" w:space="0" w:color="auto"/>
                    <w:left w:val="none" w:sz="0" w:space="0" w:color="auto"/>
                    <w:bottom w:val="none" w:sz="0" w:space="0" w:color="auto"/>
                    <w:right w:val="none" w:sz="0" w:space="0" w:color="auto"/>
                  </w:divBdr>
                </w:div>
                <w:div w:id="790592537">
                  <w:marLeft w:val="0"/>
                  <w:marRight w:val="0"/>
                  <w:marTop w:val="0"/>
                  <w:marBottom w:val="0"/>
                  <w:divBdr>
                    <w:top w:val="none" w:sz="0" w:space="0" w:color="auto"/>
                    <w:left w:val="none" w:sz="0" w:space="0" w:color="auto"/>
                    <w:bottom w:val="none" w:sz="0" w:space="0" w:color="auto"/>
                    <w:right w:val="none" w:sz="0" w:space="0" w:color="auto"/>
                  </w:divBdr>
                </w:div>
                <w:div w:id="1792086499">
                  <w:marLeft w:val="0"/>
                  <w:marRight w:val="0"/>
                  <w:marTop w:val="0"/>
                  <w:marBottom w:val="0"/>
                  <w:divBdr>
                    <w:top w:val="none" w:sz="0" w:space="0" w:color="auto"/>
                    <w:left w:val="none" w:sz="0" w:space="0" w:color="auto"/>
                    <w:bottom w:val="none" w:sz="0" w:space="0" w:color="auto"/>
                    <w:right w:val="none" w:sz="0" w:space="0" w:color="auto"/>
                  </w:divBdr>
                </w:div>
                <w:div w:id="848758005">
                  <w:marLeft w:val="0"/>
                  <w:marRight w:val="0"/>
                  <w:marTop w:val="0"/>
                  <w:marBottom w:val="0"/>
                  <w:divBdr>
                    <w:top w:val="none" w:sz="0" w:space="0" w:color="auto"/>
                    <w:left w:val="none" w:sz="0" w:space="0" w:color="auto"/>
                    <w:bottom w:val="none" w:sz="0" w:space="0" w:color="auto"/>
                    <w:right w:val="none" w:sz="0" w:space="0" w:color="auto"/>
                  </w:divBdr>
                </w:div>
                <w:div w:id="787090420">
                  <w:marLeft w:val="0"/>
                  <w:marRight w:val="0"/>
                  <w:marTop w:val="0"/>
                  <w:marBottom w:val="0"/>
                  <w:divBdr>
                    <w:top w:val="none" w:sz="0" w:space="0" w:color="auto"/>
                    <w:left w:val="none" w:sz="0" w:space="0" w:color="auto"/>
                    <w:bottom w:val="none" w:sz="0" w:space="0" w:color="auto"/>
                    <w:right w:val="none" w:sz="0" w:space="0" w:color="auto"/>
                  </w:divBdr>
                </w:div>
                <w:div w:id="731847940">
                  <w:marLeft w:val="0"/>
                  <w:marRight w:val="0"/>
                  <w:marTop w:val="0"/>
                  <w:marBottom w:val="0"/>
                  <w:divBdr>
                    <w:top w:val="none" w:sz="0" w:space="0" w:color="auto"/>
                    <w:left w:val="none" w:sz="0" w:space="0" w:color="auto"/>
                    <w:bottom w:val="none" w:sz="0" w:space="0" w:color="auto"/>
                    <w:right w:val="none" w:sz="0" w:space="0" w:color="auto"/>
                  </w:divBdr>
                </w:div>
                <w:div w:id="640578231">
                  <w:marLeft w:val="0"/>
                  <w:marRight w:val="0"/>
                  <w:marTop w:val="0"/>
                  <w:marBottom w:val="0"/>
                  <w:divBdr>
                    <w:top w:val="none" w:sz="0" w:space="0" w:color="auto"/>
                    <w:left w:val="none" w:sz="0" w:space="0" w:color="auto"/>
                    <w:bottom w:val="none" w:sz="0" w:space="0" w:color="auto"/>
                    <w:right w:val="none" w:sz="0" w:space="0" w:color="auto"/>
                  </w:divBdr>
                </w:div>
                <w:div w:id="316036708">
                  <w:marLeft w:val="0"/>
                  <w:marRight w:val="0"/>
                  <w:marTop w:val="0"/>
                  <w:marBottom w:val="0"/>
                  <w:divBdr>
                    <w:top w:val="none" w:sz="0" w:space="0" w:color="auto"/>
                    <w:left w:val="none" w:sz="0" w:space="0" w:color="auto"/>
                    <w:bottom w:val="none" w:sz="0" w:space="0" w:color="auto"/>
                    <w:right w:val="none" w:sz="0" w:space="0" w:color="auto"/>
                  </w:divBdr>
                </w:div>
                <w:div w:id="1500268970">
                  <w:marLeft w:val="0"/>
                  <w:marRight w:val="0"/>
                  <w:marTop w:val="0"/>
                  <w:marBottom w:val="0"/>
                  <w:divBdr>
                    <w:top w:val="none" w:sz="0" w:space="0" w:color="auto"/>
                    <w:left w:val="none" w:sz="0" w:space="0" w:color="auto"/>
                    <w:bottom w:val="none" w:sz="0" w:space="0" w:color="auto"/>
                    <w:right w:val="none" w:sz="0" w:space="0" w:color="auto"/>
                  </w:divBdr>
                </w:div>
                <w:div w:id="5462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7821">
          <w:marLeft w:val="0"/>
          <w:marRight w:val="0"/>
          <w:marTop w:val="0"/>
          <w:marBottom w:val="0"/>
          <w:divBdr>
            <w:top w:val="none" w:sz="0" w:space="0" w:color="auto"/>
            <w:left w:val="none" w:sz="0" w:space="0" w:color="auto"/>
            <w:bottom w:val="none" w:sz="0" w:space="0" w:color="auto"/>
            <w:right w:val="none" w:sz="0" w:space="0" w:color="auto"/>
          </w:divBdr>
          <w:divsChild>
            <w:div w:id="14351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224</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Dingemans</dc:creator>
  <cp:keywords/>
  <dc:description/>
  <cp:lastModifiedBy>Matthijs Dingemans</cp:lastModifiedBy>
  <cp:revision>1</cp:revision>
  <dcterms:created xsi:type="dcterms:W3CDTF">2019-04-11T19:20:00Z</dcterms:created>
  <dcterms:modified xsi:type="dcterms:W3CDTF">2019-04-11T20:04:00Z</dcterms:modified>
</cp:coreProperties>
</file>